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10" w:rsidRPr="0018105F" w:rsidRDefault="008C7B10" w:rsidP="008C7B10">
      <w:pPr>
        <w:pStyle w:val="a3"/>
        <w:shd w:val="clear" w:color="auto" w:fill="FFFFFF"/>
        <w:spacing w:line="323" w:lineRule="atLeast"/>
        <w:jc w:val="center"/>
        <w:rPr>
          <w:color w:val="000000"/>
          <w:sz w:val="28"/>
          <w:szCs w:val="28"/>
        </w:rPr>
      </w:pPr>
      <w:r w:rsidRPr="0018105F">
        <w:rPr>
          <w:color w:val="000000"/>
          <w:sz w:val="28"/>
          <w:szCs w:val="28"/>
        </w:rPr>
        <w:t>Кардиологическая конференция 22 октября.</w:t>
      </w:r>
    </w:p>
    <w:p w:rsidR="008C7B10" w:rsidRPr="0018105F" w:rsidRDefault="008C7B10" w:rsidP="008C7B10">
      <w:pPr>
        <w:pStyle w:val="a3"/>
        <w:shd w:val="clear" w:color="auto" w:fill="FFFFFF"/>
        <w:spacing w:line="323" w:lineRule="atLeast"/>
        <w:jc w:val="center"/>
        <w:rPr>
          <w:color w:val="000000"/>
          <w:sz w:val="28"/>
          <w:szCs w:val="28"/>
        </w:rPr>
      </w:pPr>
      <w:r w:rsidRPr="0018105F">
        <w:rPr>
          <w:color w:val="000000"/>
          <w:sz w:val="28"/>
          <w:szCs w:val="28"/>
        </w:rPr>
        <w:t>«</w:t>
      </w:r>
      <w:proofErr w:type="spellStart"/>
      <w:proofErr w:type="gramStart"/>
      <w:r w:rsidRPr="0018105F">
        <w:rPr>
          <w:color w:val="000000"/>
          <w:sz w:val="28"/>
          <w:szCs w:val="28"/>
        </w:rPr>
        <w:t>Сердечно-сосудистые</w:t>
      </w:r>
      <w:proofErr w:type="spellEnd"/>
      <w:proofErr w:type="gramEnd"/>
      <w:r w:rsidRPr="0018105F">
        <w:rPr>
          <w:color w:val="000000"/>
          <w:sz w:val="28"/>
          <w:szCs w:val="28"/>
        </w:rPr>
        <w:t xml:space="preserve"> заболевания и </w:t>
      </w:r>
      <w:proofErr w:type="spellStart"/>
      <w:r w:rsidR="00E708FC">
        <w:rPr>
          <w:color w:val="000000"/>
          <w:sz w:val="28"/>
          <w:szCs w:val="28"/>
        </w:rPr>
        <w:t>поли</w:t>
      </w:r>
      <w:r w:rsidRPr="0018105F">
        <w:rPr>
          <w:color w:val="000000"/>
          <w:sz w:val="28"/>
          <w:szCs w:val="28"/>
        </w:rPr>
        <w:t>морбидность</w:t>
      </w:r>
      <w:proofErr w:type="spellEnd"/>
      <w:r w:rsidRPr="0018105F">
        <w:rPr>
          <w:color w:val="000000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1668"/>
        <w:gridCol w:w="7903"/>
      </w:tblGrid>
      <w:tr w:rsidR="008C7B10" w:rsidRPr="0018105F" w:rsidTr="008C7B10">
        <w:tc>
          <w:tcPr>
            <w:tcW w:w="1668" w:type="dxa"/>
          </w:tcPr>
          <w:p w:rsidR="008C7B10" w:rsidRPr="0018105F" w:rsidRDefault="008C7B10" w:rsidP="008C7B10">
            <w:pPr>
              <w:pStyle w:val="a3"/>
              <w:shd w:val="clear" w:color="auto" w:fill="FFFFFF"/>
              <w:spacing w:line="323" w:lineRule="atLeas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8105F">
              <w:rPr>
                <w:color w:val="000000"/>
                <w:sz w:val="28"/>
                <w:szCs w:val="28"/>
              </w:rPr>
              <w:t>9.30 –9.40</w:t>
            </w:r>
          </w:p>
        </w:tc>
        <w:tc>
          <w:tcPr>
            <w:tcW w:w="7903" w:type="dxa"/>
          </w:tcPr>
          <w:p w:rsidR="008C7B10" w:rsidRPr="0018105F" w:rsidRDefault="008C7B10" w:rsidP="008C7B10">
            <w:pPr>
              <w:pStyle w:val="a3"/>
              <w:shd w:val="clear" w:color="auto" w:fill="FFFFFF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</w:rPr>
              <w:t xml:space="preserve">Открытие конференции – главный терапевт ГУ по здравоохранению </w:t>
            </w:r>
            <w:proofErr w:type="spellStart"/>
            <w:r w:rsidRPr="0018105F">
              <w:rPr>
                <w:color w:val="000000"/>
                <w:sz w:val="28"/>
                <w:szCs w:val="28"/>
              </w:rPr>
              <w:t>Бахарева</w:t>
            </w:r>
            <w:proofErr w:type="spellEnd"/>
            <w:r w:rsidRPr="0018105F">
              <w:rPr>
                <w:color w:val="000000"/>
                <w:sz w:val="28"/>
                <w:szCs w:val="28"/>
              </w:rPr>
              <w:t xml:space="preserve"> И.В., доцент АГМУ</w:t>
            </w:r>
          </w:p>
        </w:tc>
      </w:tr>
      <w:tr w:rsidR="008C7B10" w:rsidRPr="0018105F" w:rsidTr="008C7B10">
        <w:tc>
          <w:tcPr>
            <w:tcW w:w="1668" w:type="dxa"/>
          </w:tcPr>
          <w:p w:rsidR="008C7B10" w:rsidRPr="0018105F" w:rsidRDefault="008C7B10" w:rsidP="008C7B10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</w:rPr>
              <w:t>9.40-10.00</w:t>
            </w:r>
          </w:p>
        </w:tc>
        <w:tc>
          <w:tcPr>
            <w:tcW w:w="7903" w:type="dxa"/>
          </w:tcPr>
          <w:p w:rsidR="008C7B10" w:rsidRPr="0018105F" w:rsidRDefault="008C7B10" w:rsidP="008C7B10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</w:rPr>
              <w:t xml:space="preserve">Профилактика </w:t>
            </w:r>
            <w:proofErr w:type="spellStart"/>
            <w:r w:rsidRPr="0018105F">
              <w:rPr>
                <w:color w:val="000000"/>
                <w:sz w:val="28"/>
                <w:szCs w:val="28"/>
              </w:rPr>
              <w:t>сердечно-сосудистых</w:t>
            </w:r>
            <w:proofErr w:type="spellEnd"/>
            <w:r w:rsidRPr="0018105F">
              <w:rPr>
                <w:color w:val="000000"/>
                <w:sz w:val="28"/>
                <w:szCs w:val="28"/>
              </w:rPr>
              <w:t xml:space="preserve"> заболеваний, депрессия в практике клинициста – главный внештатный специалист по профилактике</w:t>
            </w:r>
            <w:proofErr w:type="gramStart"/>
            <w:r w:rsidRPr="0018105F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8105F">
              <w:rPr>
                <w:color w:val="000000"/>
                <w:sz w:val="28"/>
                <w:szCs w:val="28"/>
              </w:rPr>
              <w:t xml:space="preserve"> профессор АГМУ Осипова И.В.</w:t>
            </w:r>
          </w:p>
        </w:tc>
      </w:tr>
      <w:tr w:rsidR="008C7B10" w:rsidRPr="0018105F" w:rsidTr="008C7B10">
        <w:tc>
          <w:tcPr>
            <w:tcW w:w="1668" w:type="dxa"/>
          </w:tcPr>
          <w:p w:rsidR="008C7B10" w:rsidRPr="0018105F" w:rsidRDefault="008C7B10" w:rsidP="008C7B10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</w:rPr>
              <w:t>10.00-10.30</w:t>
            </w:r>
          </w:p>
        </w:tc>
        <w:tc>
          <w:tcPr>
            <w:tcW w:w="7903" w:type="dxa"/>
          </w:tcPr>
          <w:p w:rsidR="00B4321B" w:rsidRPr="0018105F" w:rsidRDefault="00B4321B" w:rsidP="00E708FC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  <w:shd w:val="clear" w:color="auto" w:fill="FFFFFF"/>
              </w:rPr>
              <w:t>Вторичная профилактика острых нарушений мозгового кровообращени</w:t>
            </w:r>
            <w:proofErr w:type="gramStart"/>
            <w:r w:rsidRPr="0018105F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F5339C" w:rsidRPr="0018105F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F5339C" w:rsidRPr="0018105F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18105F">
              <w:rPr>
                <w:color w:val="000000"/>
                <w:sz w:val="28"/>
                <w:szCs w:val="28"/>
                <w:shd w:val="clear" w:color="auto" w:fill="FFFFFF"/>
              </w:rPr>
              <w:t>Карпов Д. Ю., к.м.н., заведующий отделением ОНМК КГБУЗ "Городская больница №5"</w:t>
            </w:r>
          </w:p>
        </w:tc>
      </w:tr>
      <w:tr w:rsidR="008C7B10" w:rsidRPr="0018105F" w:rsidTr="008C7B10">
        <w:tc>
          <w:tcPr>
            <w:tcW w:w="1668" w:type="dxa"/>
          </w:tcPr>
          <w:p w:rsidR="008C7B10" w:rsidRPr="0018105F" w:rsidRDefault="008C7B10" w:rsidP="008C7B10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</w:rPr>
              <w:t>10.30-11.00</w:t>
            </w:r>
          </w:p>
        </w:tc>
        <w:tc>
          <w:tcPr>
            <w:tcW w:w="7903" w:type="dxa"/>
          </w:tcPr>
          <w:p w:rsidR="008C7B10" w:rsidRPr="0018105F" w:rsidRDefault="002E31F9" w:rsidP="002E31F9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Диагностика </w:t>
            </w:r>
            <w:r w:rsidR="00B22FF4">
              <w:rPr>
                <w:color w:val="000000"/>
                <w:sz w:val="28"/>
                <w:szCs w:val="28"/>
              </w:rPr>
              <w:t xml:space="preserve"> ОКС, стратегия и тактика ведения больных </w:t>
            </w: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r w:rsidR="008C7B10" w:rsidRPr="0018105F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8C7B10" w:rsidRPr="0018105F">
              <w:rPr>
                <w:color w:val="000000"/>
                <w:sz w:val="28"/>
                <w:szCs w:val="28"/>
              </w:rPr>
              <w:t>лавный внештатный кардиолог, профессор АГМУ Ефремушкина А.А.</w:t>
            </w:r>
          </w:p>
        </w:tc>
      </w:tr>
      <w:tr w:rsidR="008C7B10" w:rsidRPr="0018105F" w:rsidTr="008C7B10">
        <w:tc>
          <w:tcPr>
            <w:tcW w:w="1668" w:type="dxa"/>
          </w:tcPr>
          <w:p w:rsidR="008C7B10" w:rsidRPr="0018105F" w:rsidRDefault="008C7B10" w:rsidP="008C7B10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</w:rPr>
              <w:t>11.00-11.20</w:t>
            </w:r>
          </w:p>
        </w:tc>
        <w:tc>
          <w:tcPr>
            <w:tcW w:w="7903" w:type="dxa"/>
          </w:tcPr>
          <w:p w:rsidR="008C7B10" w:rsidRPr="002E31F9" w:rsidRDefault="002E31F9" w:rsidP="00F5339C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2E31F9">
              <w:rPr>
                <w:color w:val="000000"/>
                <w:sz w:val="28"/>
                <w:szCs w:val="28"/>
                <w:shd w:val="clear" w:color="auto" w:fill="FFFFFF"/>
              </w:rPr>
              <w:t xml:space="preserve">«Профиль безопасности и эффективности </w:t>
            </w:r>
            <w:proofErr w:type="spellStart"/>
            <w:r w:rsidRPr="002E31F9">
              <w:rPr>
                <w:color w:val="000000"/>
                <w:sz w:val="28"/>
                <w:szCs w:val="28"/>
                <w:shd w:val="clear" w:color="auto" w:fill="FFFFFF"/>
              </w:rPr>
              <w:t>Ксарелто</w:t>
            </w:r>
            <w:proofErr w:type="spellEnd"/>
            <w:r w:rsidRPr="002E31F9">
              <w:rPr>
                <w:color w:val="000000"/>
                <w:sz w:val="28"/>
                <w:szCs w:val="28"/>
                <w:shd w:val="clear" w:color="auto" w:fill="FFFFFF"/>
              </w:rPr>
              <w:t xml:space="preserve"> по данным реальной клинической практики</w:t>
            </w:r>
            <w:proofErr w:type="gramStart"/>
            <w:r w:rsidRPr="002E31F9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="000C1E38" w:rsidRPr="002E31F9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F5339C" w:rsidRPr="002E31F9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0C1E38" w:rsidRPr="002E31F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  <w:r w:rsidRPr="002E31F9">
              <w:rPr>
                <w:color w:val="000000"/>
                <w:sz w:val="28"/>
                <w:szCs w:val="28"/>
                <w:shd w:val="clear" w:color="auto" w:fill="FFFFFF"/>
              </w:rPr>
              <w:t>проф., заведующий лабораторией проблем тромбозов, тромбоэмболий и патологии гемостаза, Первый Московский Государственный Медицинский Университет им. И М Сеченова</w:t>
            </w:r>
          </w:p>
        </w:tc>
      </w:tr>
      <w:tr w:rsidR="008C7B10" w:rsidRPr="0018105F" w:rsidTr="008C7B10">
        <w:tc>
          <w:tcPr>
            <w:tcW w:w="1668" w:type="dxa"/>
          </w:tcPr>
          <w:p w:rsidR="008C7B10" w:rsidRPr="0018105F" w:rsidRDefault="008C7B10" w:rsidP="008C7B10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</w:rPr>
              <w:t>11.20 – 11.50</w:t>
            </w:r>
          </w:p>
        </w:tc>
        <w:tc>
          <w:tcPr>
            <w:tcW w:w="7903" w:type="dxa"/>
          </w:tcPr>
          <w:p w:rsidR="008C7B10" w:rsidRPr="0018105F" w:rsidRDefault="008C7B10" w:rsidP="008C7B10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</w:rPr>
              <w:t xml:space="preserve">Особенности </w:t>
            </w:r>
            <w:proofErr w:type="spellStart"/>
            <w:r w:rsidRPr="0018105F">
              <w:rPr>
                <w:color w:val="000000"/>
                <w:sz w:val="28"/>
                <w:szCs w:val="28"/>
              </w:rPr>
              <w:t>антитромбоцитарной</w:t>
            </w:r>
            <w:proofErr w:type="spellEnd"/>
            <w:r w:rsidRPr="0018105F">
              <w:rPr>
                <w:color w:val="000000"/>
                <w:sz w:val="28"/>
                <w:szCs w:val="28"/>
              </w:rPr>
              <w:t xml:space="preserve"> профилактики больных с </w:t>
            </w:r>
            <w:proofErr w:type="spellStart"/>
            <w:proofErr w:type="gramStart"/>
            <w:r w:rsidRPr="0018105F">
              <w:rPr>
                <w:color w:val="000000"/>
                <w:sz w:val="28"/>
                <w:szCs w:val="28"/>
              </w:rPr>
              <w:t>сердечно-сосудистыми</w:t>
            </w:r>
            <w:proofErr w:type="spellEnd"/>
            <w:proofErr w:type="gramEnd"/>
            <w:r w:rsidRPr="0018105F">
              <w:rPr>
                <w:color w:val="000000"/>
                <w:sz w:val="28"/>
                <w:szCs w:val="28"/>
              </w:rPr>
              <w:t xml:space="preserve"> заболеваниями – </w:t>
            </w:r>
            <w:proofErr w:type="spellStart"/>
            <w:r w:rsidRPr="0018105F">
              <w:rPr>
                <w:color w:val="000000"/>
                <w:sz w:val="28"/>
                <w:szCs w:val="28"/>
              </w:rPr>
              <w:t>Цывкина</w:t>
            </w:r>
            <w:proofErr w:type="spellEnd"/>
            <w:r w:rsidRPr="0018105F">
              <w:rPr>
                <w:color w:val="000000"/>
                <w:sz w:val="28"/>
                <w:szCs w:val="28"/>
              </w:rPr>
              <w:t xml:space="preserve"> Л.П., профессор АГМУ</w:t>
            </w:r>
          </w:p>
        </w:tc>
      </w:tr>
      <w:tr w:rsidR="008C7B10" w:rsidRPr="0018105F" w:rsidTr="008C7B10">
        <w:tc>
          <w:tcPr>
            <w:tcW w:w="1668" w:type="dxa"/>
          </w:tcPr>
          <w:p w:rsidR="008C7B10" w:rsidRPr="0018105F" w:rsidRDefault="008C7B10" w:rsidP="008C7B10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</w:rPr>
              <w:t>11.50- 12.20</w:t>
            </w:r>
          </w:p>
        </w:tc>
        <w:tc>
          <w:tcPr>
            <w:tcW w:w="7903" w:type="dxa"/>
          </w:tcPr>
          <w:p w:rsidR="008C7B10" w:rsidRPr="0018105F" w:rsidRDefault="008C7B10" w:rsidP="00F0222F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</w:rPr>
              <w:t xml:space="preserve">Назначение </w:t>
            </w:r>
            <w:proofErr w:type="spellStart"/>
            <w:r w:rsidRPr="0018105F">
              <w:rPr>
                <w:color w:val="000000"/>
                <w:sz w:val="28"/>
                <w:szCs w:val="28"/>
              </w:rPr>
              <w:t>антитромбоцитарной</w:t>
            </w:r>
            <w:proofErr w:type="spellEnd"/>
            <w:r w:rsidRPr="0018105F">
              <w:rPr>
                <w:color w:val="000000"/>
                <w:sz w:val="28"/>
                <w:szCs w:val="28"/>
              </w:rPr>
              <w:t xml:space="preserve"> терапии после </w:t>
            </w:r>
            <w:r w:rsidR="00F0222F">
              <w:rPr>
                <w:color w:val="000000"/>
                <w:sz w:val="28"/>
                <w:szCs w:val="28"/>
              </w:rPr>
              <w:t>острого коронарного синдрома</w:t>
            </w:r>
            <w:r w:rsidRPr="0018105F">
              <w:rPr>
                <w:color w:val="000000"/>
                <w:sz w:val="28"/>
                <w:szCs w:val="28"/>
              </w:rPr>
              <w:t>–</w:t>
            </w:r>
            <w:r w:rsidR="0088449C" w:rsidRPr="0018105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8105F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18105F">
              <w:rPr>
                <w:color w:val="000000"/>
                <w:sz w:val="28"/>
                <w:szCs w:val="28"/>
              </w:rPr>
              <w:t>офессор АГМУ, Чумакова Г.А.</w:t>
            </w:r>
          </w:p>
        </w:tc>
      </w:tr>
      <w:tr w:rsidR="008C7B10" w:rsidRPr="0018105F" w:rsidTr="008C7B10">
        <w:tc>
          <w:tcPr>
            <w:tcW w:w="1668" w:type="dxa"/>
          </w:tcPr>
          <w:p w:rsidR="008C7B10" w:rsidRPr="0018105F" w:rsidRDefault="008C7B10" w:rsidP="008C7B10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</w:rPr>
              <w:t>12.20-12.50</w:t>
            </w:r>
          </w:p>
        </w:tc>
        <w:tc>
          <w:tcPr>
            <w:tcW w:w="7903" w:type="dxa"/>
          </w:tcPr>
          <w:p w:rsidR="008C7B10" w:rsidRPr="0018105F" w:rsidRDefault="0088449C" w:rsidP="00E708FC">
            <w:pPr>
              <w:pStyle w:val="a3"/>
              <w:shd w:val="clear" w:color="auto" w:fill="FFFFFF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</w:rPr>
              <w:t xml:space="preserve">Легочная артериальная гипертензия </w:t>
            </w:r>
            <w:proofErr w:type="gramStart"/>
            <w:r w:rsidR="00F0222F">
              <w:rPr>
                <w:color w:val="000000"/>
                <w:sz w:val="28"/>
                <w:szCs w:val="28"/>
              </w:rPr>
              <w:t>-</w:t>
            </w:r>
            <w:r w:rsidRPr="0018105F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18105F">
              <w:rPr>
                <w:color w:val="000000"/>
                <w:sz w:val="28"/>
                <w:szCs w:val="28"/>
              </w:rPr>
              <w:t xml:space="preserve">овременные </w:t>
            </w:r>
            <w:r w:rsidR="00F0222F">
              <w:rPr>
                <w:color w:val="000000"/>
                <w:sz w:val="28"/>
                <w:szCs w:val="28"/>
              </w:rPr>
              <w:t>стандарты диагностики и лечения</w:t>
            </w:r>
            <w:r w:rsidR="00E708FC">
              <w:rPr>
                <w:color w:val="000000"/>
                <w:sz w:val="28"/>
                <w:szCs w:val="28"/>
              </w:rPr>
              <w:t xml:space="preserve"> </w:t>
            </w:r>
            <w:r w:rsidRPr="0018105F">
              <w:rPr>
                <w:color w:val="000000"/>
                <w:sz w:val="28"/>
                <w:szCs w:val="28"/>
              </w:rPr>
              <w:t>- Иванов С.Н., профессор Центра новых хирургических технологий ФГБУ Новосибирский НИИ патологии кровообращения имени академика Е.Н. Мешалкина</w:t>
            </w:r>
          </w:p>
        </w:tc>
      </w:tr>
      <w:tr w:rsidR="008C7B10" w:rsidRPr="0018105F" w:rsidTr="008C7B10">
        <w:tc>
          <w:tcPr>
            <w:tcW w:w="1668" w:type="dxa"/>
          </w:tcPr>
          <w:p w:rsidR="008C7B10" w:rsidRPr="0018105F" w:rsidRDefault="0088449C" w:rsidP="0088449C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</w:rPr>
              <w:t>12.50-13.10</w:t>
            </w:r>
          </w:p>
        </w:tc>
        <w:tc>
          <w:tcPr>
            <w:tcW w:w="7903" w:type="dxa"/>
          </w:tcPr>
          <w:p w:rsidR="008C7B10" w:rsidRPr="0018105F" w:rsidRDefault="009069DB" w:rsidP="009069DB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Коморбидный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больной: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сердечно-сосудистая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патология и ХОБЛ - п</w:t>
            </w:r>
            <w:r w:rsidR="0088449C" w:rsidRPr="0018105F">
              <w:rPr>
                <w:color w:val="000000"/>
                <w:sz w:val="28"/>
                <w:szCs w:val="28"/>
              </w:rPr>
              <w:t>рофессор АГМУ Антропова О.Н.</w:t>
            </w:r>
          </w:p>
        </w:tc>
      </w:tr>
      <w:tr w:rsidR="008C7B10" w:rsidRPr="0018105F" w:rsidTr="008C7B10">
        <w:tc>
          <w:tcPr>
            <w:tcW w:w="1668" w:type="dxa"/>
          </w:tcPr>
          <w:p w:rsidR="008C7B10" w:rsidRPr="0018105F" w:rsidRDefault="0088449C" w:rsidP="008C7B10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</w:rPr>
              <w:t xml:space="preserve">13.10-13.40 </w:t>
            </w:r>
          </w:p>
        </w:tc>
        <w:tc>
          <w:tcPr>
            <w:tcW w:w="7903" w:type="dxa"/>
          </w:tcPr>
          <w:p w:rsidR="008C7B10" w:rsidRPr="0018105F" w:rsidRDefault="00876E66" w:rsidP="00F5339C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  <w:shd w:val="clear" w:color="auto" w:fill="FFFFFF"/>
              </w:rPr>
              <w:t xml:space="preserve">Новая стратегия вторичной профилактики инфаркта миокарда у пациентов с </w:t>
            </w:r>
            <w:proofErr w:type="spellStart"/>
            <w:r w:rsidRPr="0018105F">
              <w:rPr>
                <w:color w:val="000000"/>
                <w:sz w:val="28"/>
                <w:szCs w:val="28"/>
                <w:shd w:val="clear" w:color="auto" w:fill="FFFFFF"/>
              </w:rPr>
              <w:t>синусовым</w:t>
            </w:r>
            <w:proofErr w:type="spellEnd"/>
            <w:r w:rsidRPr="0018105F">
              <w:rPr>
                <w:color w:val="000000"/>
                <w:sz w:val="28"/>
                <w:szCs w:val="28"/>
                <w:shd w:val="clear" w:color="auto" w:fill="FFFFFF"/>
              </w:rPr>
              <w:t xml:space="preserve"> ритмом. Применение </w:t>
            </w:r>
            <w:proofErr w:type="spellStart"/>
            <w:r w:rsidRPr="0018105F">
              <w:rPr>
                <w:color w:val="000000"/>
                <w:sz w:val="28"/>
                <w:szCs w:val="28"/>
                <w:shd w:val="clear" w:color="auto" w:fill="FFFFFF"/>
              </w:rPr>
              <w:t>Ксарелто</w:t>
            </w:r>
            <w:proofErr w:type="spellEnd"/>
            <w:r w:rsidRPr="0018105F">
              <w:rPr>
                <w:color w:val="000000"/>
                <w:sz w:val="28"/>
                <w:szCs w:val="28"/>
                <w:shd w:val="clear" w:color="auto" w:fill="FFFFFF"/>
              </w:rPr>
              <w:t xml:space="preserve"> 2.5 мг.  </w:t>
            </w:r>
            <w:r w:rsidR="00F5339C" w:rsidRPr="0018105F">
              <w:rPr>
                <w:color w:val="000000"/>
                <w:sz w:val="28"/>
                <w:szCs w:val="28"/>
                <w:shd w:val="clear" w:color="auto" w:fill="FFFFFF"/>
              </w:rPr>
              <w:t xml:space="preserve">-  </w:t>
            </w:r>
            <w:proofErr w:type="spellStart"/>
            <w:r w:rsidRPr="0018105F">
              <w:rPr>
                <w:color w:val="000000"/>
                <w:sz w:val="28"/>
                <w:szCs w:val="28"/>
                <w:shd w:val="clear" w:color="auto" w:fill="FFFFFF"/>
              </w:rPr>
              <w:t>Вышлов</w:t>
            </w:r>
            <w:proofErr w:type="spellEnd"/>
            <w:r w:rsidRPr="0018105F">
              <w:rPr>
                <w:color w:val="000000"/>
                <w:sz w:val="28"/>
                <w:szCs w:val="28"/>
                <w:shd w:val="clear" w:color="auto" w:fill="FFFFFF"/>
              </w:rPr>
              <w:t xml:space="preserve"> Е.В., НИИ кардиологии, ведущий научный сотрудник, </w:t>
            </w:r>
            <w:proofErr w:type="gramStart"/>
            <w:r w:rsidRPr="0018105F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18105F">
              <w:rPr>
                <w:color w:val="000000"/>
                <w:sz w:val="28"/>
                <w:szCs w:val="28"/>
                <w:shd w:val="clear" w:color="auto" w:fill="FFFFFF"/>
              </w:rPr>
              <w:t>. Томск.</w:t>
            </w:r>
          </w:p>
        </w:tc>
      </w:tr>
      <w:tr w:rsidR="008C7B10" w:rsidRPr="0018105F" w:rsidTr="008C7B10">
        <w:tc>
          <w:tcPr>
            <w:tcW w:w="1668" w:type="dxa"/>
          </w:tcPr>
          <w:p w:rsidR="008C7B10" w:rsidRPr="0018105F" w:rsidRDefault="0088449C" w:rsidP="008C7B10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</w:rPr>
              <w:t>13.40-14.00</w:t>
            </w:r>
          </w:p>
        </w:tc>
        <w:tc>
          <w:tcPr>
            <w:tcW w:w="7903" w:type="dxa"/>
          </w:tcPr>
          <w:p w:rsidR="008C7B10" w:rsidRPr="0018105F" w:rsidRDefault="0088449C" w:rsidP="008C7B10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</w:rPr>
              <w:t>Обед</w:t>
            </w:r>
          </w:p>
        </w:tc>
      </w:tr>
      <w:tr w:rsidR="008C7B10" w:rsidRPr="0018105F" w:rsidTr="008C7B10">
        <w:tc>
          <w:tcPr>
            <w:tcW w:w="1668" w:type="dxa"/>
          </w:tcPr>
          <w:p w:rsidR="008C7B10" w:rsidRPr="0018105F" w:rsidRDefault="0088449C" w:rsidP="008C7B10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</w:rPr>
              <w:t>14.00-14.30</w:t>
            </w:r>
          </w:p>
        </w:tc>
        <w:tc>
          <w:tcPr>
            <w:tcW w:w="7903" w:type="dxa"/>
          </w:tcPr>
          <w:p w:rsidR="008C7B10" w:rsidRPr="0018105F" w:rsidRDefault="000C1E38" w:rsidP="00E708FC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  <w:shd w:val="clear" w:color="auto" w:fill="FFFFFF"/>
              </w:rPr>
              <w:t xml:space="preserve">Возможности </w:t>
            </w:r>
            <w:r w:rsidR="00E708FC">
              <w:rPr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18105F">
              <w:rPr>
                <w:color w:val="000000"/>
                <w:sz w:val="28"/>
                <w:szCs w:val="28"/>
                <w:shd w:val="clear" w:color="auto" w:fill="FFFFFF"/>
              </w:rPr>
              <w:t>ирургического лечения хронической тромбоэмболической легочной гипертензии</w:t>
            </w:r>
            <w:r w:rsidR="00E708FC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B4321B" w:rsidRPr="0018105F">
              <w:rPr>
                <w:color w:val="000000"/>
                <w:sz w:val="28"/>
                <w:szCs w:val="28"/>
                <w:shd w:val="clear" w:color="auto" w:fill="FFFFFF"/>
              </w:rPr>
              <w:t>- профессор</w:t>
            </w:r>
            <w:r w:rsidRPr="0018105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105F">
              <w:rPr>
                <w:color w:val="000000"/>
                <w:sz w:val="28"/>
                <w:szCs w:val="28"/>
                <w:shd w:val="clear" w:color="auto" w:fill="FFFFFF"/>
              </w:rPr>
              <w:t>Чернявский</w:t>
            </w:r>
            <w:proofErr w:type="spellEnd"/>
            <w:r w:rsidRPr="0018105F">
              <w:rPr>
                <w:color w:val="000000"/>
                <w:sz w:val="28"/>
                <w:szCs w:val="28"/>
                <w:shd w:val="clear" w:color="auto" w:fill="FFFFFF"/>
              </w:rPr>
              <w:t xml:space="preserve"> А. М. </w:t>
            </w:r>
            <w:r w:rsidR="00B4321B" w:rsidRPr="0018105F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F5339C" w:rsidRPr="0018105F">
              <w:rPr>
                <w:color w:val="000000"/>
                <w:sz w:val="28"/>
                <w:szCs w:val="28"/>
              </w:rPr>
              <w:t>Новосибирский НИИ патологии кровообращения имени академика Е.Н. Мешалкина</w:t>
            </w:r>
          </w:p>
        </w:tc>
      </w:tr>
      <w:tr w:rsidR="008C7B10" w:rsidRPr="0018105F" w:rsidTr="008C7B10">
        <w:tc>
          <w:tcPr>
            <w:tcW w:w="1668" w:type="dxa"/>
          </w:tcPr>
          <w:p w:rsidR="008C7B10" w:rsidRPr="0018105F" w:rsidRDefault="0088449C" w:rsidP="008C7B10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</w:rPr>
              <w:t>14.30-15.00</w:t>
            </w:r>
          </w:p>
        </w:tc>
        <w:tc>
          <w:tcPr>
            <w:tcW w:w="7903" w:type="dxa"/>
          </w:tcPr>
          <w:p w:rsidR="008C7B10" w:rsidRPr="0018105F" w:rsidRDefault="000C1E38" w:rsidP="008C7B10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</w:rPr>
              <w:t xml:space="preserve">Новый </w:t>
            </w:r>
            <w:r w:rsidR="0088449C" w:rsidRPr="0018105F">
              <w:rPr>
                <w:color w:val="000000"/>
                <w:sz w:val="28"/>
                <w:szCs w:val="28"/>
              </w:rPr>
              <w:t xml:space="preserve"> ишемический синдром – профессор НГМУ </w:t>
            </w:r>
            <w:proofErr w:type="spellStart"/>
            <w:r w:rsidR="0088449C" w:rsidRPr="0018105F">
              <w:rPr>
                <w:color w:val="000000"/>
                <w:sz w:val="28"/>
                <w:szCs w:val="28"/>
              </w:rPr>
              <w:t>Ярохно</w:t>
            </w:r>
            <w:proofErr w:type="spellEnd"/>
            <w:r w:rsidR="00E708FC">
              <w:rPr>
                <w:color w:val="000000"/>
                <w:sz w:val="28"/>
                <w:szCs w:val="28"/>
              </w:rPr>
              <w:t xml:space="preserve"> Н.Н.</w:t>
            </w:r>
          </w:p>
        </w:tc>
      </w:tr>
      <w:tr w:rsidR="008C7B10" w:rsidRPr="0018105F" w:rsidTr="00F5339C">
        <w:trPr>
          <w:trHeight w:val="1464"/>
        </w:trPr>
        <w:tc>
          <w:tcPr>
            <w:tcW w:w="1668" w:type="dxa"/>
          </w:tcPr>
          <w:p w:rsidR="008C7B10" w:rsidRPr="0018105F" w:rsidRDefault="0088449C" w:rsidP="008C7B10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</w:rPr>
              <w:lastRenderedPageBreak/>
              <w:t>15.00-15.30</w:t>
            </w:r>
          </w:p>
        </w:tc>
        <w:tc>
          <w:tcPr>
            <w:tcW w:w="7903" w:type="dxa"/>
          </w:tcPr>
          <w:p w:rsidR="00B4321B" w:rsidRPr="0018105F" w:rsidRDefault="00B4321B" w:rsidP="00E708FC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  <w:shd w:val="clear" w:color="auto" w:fill="FFFFFF"/>
              </w:rPr>
              <w:t xml:space="preserve">Профилактические аспекты </w:t>
            </w:r>
            <w:proofErr w:type="spellStart"/>
            <w:r w:rsidRPr="0018105F">
              <w:rPr>
                <w:color w:val="000000"/>
                <w:sz w:val="28"/>
                <w:szCs w:val="28"/>
                <w:shd w:val="clear" w:color="auto" w:fill="FFFFFF"/>
              </w:rPr>
              <w:t>антитромботической</w:t>
            </w:r>
            <w:proofErr w:type="spellEnd"/>
            <w:r w:rsidRPr="0018105F">
              <w:rPr>
                <w:color w:val="000000"/>
                <w:sz w:val="28"/>
                <w:szCs w:val="28"/>
                <w:shd w:val="clear" w:color="auto" w:fill="FFFFFF"/>
              </w:rPr>
              <w:t xml:space="preserve"> терапии при фибрилляции предсердий в вопросах и ответах</w:t>
            </w:r>
            <w:r w:rsidR="00F5339C" w:rsidRPr="0018105F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18105F">
              <w:rPr>
                <w:color w:val="000000"/>
                <w:sz w:val="28"/>
                <w:szCs w:val="28"/>
                <w:shd w:val="clear" w:color="auto" w:fill="FFFFFF"/>
              </w:rPr>
              <w:t>Адашева Татьяна Владимировна, д.м.н., профессор кафедры поликлинической терапии МГМСУ им. А.И. Евдокимова</w:t>
            </w:r>
          </w:p>
        </w:tc>
      </w:tr>
      <w:tr w:rsidR="008C7B10" w:rsidRPr="0018105F" w:rsidTr="008C7B10">
        <w:tc>
          <w:tcPr>
            <w:tcW w:w="1668" w:type="dxa"/>
          </w:tcPr>
          <w:p w:rsidR="008C7B10" w:rsidRPr="0018105F" w:rsidRDefault="0088449C" w:rsidP="008C7B10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</w:rPr>
              <w:t>15.30- 16.00</w:t>
            </w:r>
          </w:p>
        </w:tc>
        <w:tc>
          <w:tcPr>
            <w:tcW w:w="7903" w:type="dxa"/>
          </w:tcPr>
          <w:p w:rsidR="008C7B10" w:rsidRPr="0018105F" w:rsidRDefault="0088449C" w:rsidP="008C7B10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  <w:r w:rsidRPr="0018105F">
              <w:rPr>
                <w:color w:val="000000"/>
                <w:sz w:val="28"/>
                <w:szCs w:val="28"/>
              </w:rPr>
              <w:t>Терапия рефрактерной гипертонии, современные представления – профессор АГМУ Ефремушкина А.А.</w:t>
            </w:r>
          </w:p>
        </w:tc>
      </w:tr>
      <w:tr w:rsidR="008C7B10" w:rsidRPr="0018105F" w:rsidTr="008C7B10">
        <w:tc>
          <w:tcPr>
            <w:tcW w:w="1668" w:type="dxa"/>
          </w:tcPr>
          <w:p w:rsidR="008C7B10" w:rsidRPr="0018105F" w:rsidRDefault="008C7B10" w:rsidP="008C7B10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903" w:type="dxa"/>
          </w:tcPr>
          <w:p w:rsidR="008C7B10" w:rsidRPr="0018105F" w:rsidRDefault="008C7B10" w:rsidP="008C7B10">
            <w:pPr>
              <w:pStyle w:val="a3"/>
              <w:spacing w:line="323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8C7B10" w:rsidRPr="0018105F" w:rsidRDefault="008C7B10" w:rsidP="008C7B10">
      <w:pPr>
        <w:pStyle w:val="a3"/>
        <w:shd w:val="clear" w:color="auto" w:fill="FFFFFF"/>
        <w:spacing w:line="323" w:lineRule="atLeast"/>
        <w:rPr>
          <w:color w:val="000000"/>
          <w:sz w:val="28"/>
          <w:szCs w:val="28"/>
        </w:rPr>
      </w:pPr>
    </w:p>
    <w:p w:rsidR="007C3607" w:rsidRPr="0018105F" w:rsidRDefault="007C3607">
      <w:pPr>
        <w:rPr>
          <w:rFonts w:ascii="Times New Roman" w:hAnsi="Times New Roman" w:cs="Times New Roman"/>
          <w:sz w:val="28"/>
          <w:szCs w:val="28"/>
        </w:rPr>
      </w:pPr>
    </w:p>
    <w:sectPr w:rsidR="007C3607" w:rsidRPr="0018105F" w:rsidSect="00F9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B10"/>
    <w:rsid w:val="000C1E38"/>
    <w:rsid w:val="0018105F"/>
    <w:rsid w:val="002E31F9"/>
    <w:rsid w:val="00704B58"/>
    <w:rsid w:val="007C3607"/>
    <w:rsid w:val="00804F93"/>
    <w:rsid w:val="00876E66"/>
    <w:rsid w:val="0088449C"/>
    <w:rsid w:val="008C7B10"/>
    <w:rsid w:val="009069DB"/>
    <w:rsid w:val="00A000B3"/>
    <w:rsid w:val="00A813F9"/>
    <w:rsid w:val="00B22FF4"/>
    <w:rsid w:val="00B4321B"/>
    <w:rsid w:val="00BF0B23"/>
    <w:rsid w:val="00D657B2"/>
    <w:rsid w:val="00E3787D"/>
    <w:rsid w:val="00E708FC"/>
    <w:rsid w:val="00EA2F3C"/>
    <w:rsid w:val="00F0222F"/>
    <w:rsid w:val="00F5339C"/>
    <w:rsid w:val="00F93B9C"/>
    <w:rsid w:val="00F9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3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15</cp:revision>
  <dcterms:created xsi:type="dcterms:W3CDTF">2015-09-16T07:44:00Z</dcterms:created>
  <dcterms:modified xsi:type="dcterms:W3CDTF">2015-10-07T05:57:00Z</dcterms:modified>
</cp:coreProperties>
</file>